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53DF" w:rsidRPr="004E53DF" w:rsidRDefault="004E53DF" w:rsidP="004E53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E53DF">
        <w:rPr>
          <w:rFonts w:ascii="Times New Roman" w:eastAsia="Times New Roman" w:hAnsi="Times New Roman" w:cs="Times New Roman"/>
          <w:b/>
          <w:bCs/>
          <w:sz w:val="36"/>
          <w:szCs w:val="36"/>
          <w:lang w:eastAsia="en-GB"/>
        </w:rPr>
        <w:t>The Book of Job</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 xml:space="preserve">The Book of Blessing through Suffering, </w:t>
      </w:r>
      <w:proofErr w:type="gramStart"/>
      <w:r w:rsidRPr="004E53DF">
        <w:rPr>
          <w:rFonts w:ascii="Times New Roman" w:eastAsia="Times New Roman" w:hAnsi="Times New Roman" w:cs="Times New Roman"/>
          <w:b/>
          <w:bCs/>
          <w:sz w:val="24"/>
          <w:szCs w:val="24"/>
          <w:lang w:eastAsia="en-GB"/>
        </w:rPr>
        <w:t>The</w:t>
      </w:r>
      <w:proofErr w:type="gramEnd"/>
      <w:r w:rsidRPr="004E53DF">
        <w:rPr>
          <w:rFonts w:ascii="Times New Roman" w:eastAsia="Times New Roman" w:hAnsi="Times New Roman" w:cs="Times New Roman"/>
          <w:b/>
          <w:bCs/>
          <w:sz w:val="24"/>
          <w:szCs w:val="24"/>
          <w:lang w:eastAsia="en-GB"/>
        </w:rPr>
        <w:t xml:space="preserve"> Book of Blessing through Faith</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The Book of Job revealed the reality of human suffering, and teaches how in such afflictions a man may live a life full of faith and obedience. It showed forth with beauty one reason why tribulations come into the life of the righteous.</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In the Holy Bible the Book of Job standeth alone in its nature. Thomas Carlyle spake of it thus: </w:t>
      </w:r>
      <w:r w:rsidRPr="004E53DF">
        <w:rPr>
          <w:rFonts w:ascii="Times New Roman" w:eastAsia="Times New Roman" w:hAnsi="Times New Roman" w:cs="Times New Roman"/>
          <w:i/>
          <w:iCs/>
          <w:sz w:val="24"/>
          <w:szCs w:val="24"/>
          <w:lang w:eastAsia="en-GB"/>
        </w:rPr>
        <w:t>“In my judgment, whether within the Bible or without, there is no writing of greater excellence in literature.”</w:t>
      </w:r>
      <w:r w:rsidRPr="004E53DF">
        <w:rPr>
          <w:rFonts w:ascii="Times New Roman" w:eastAsia="Times New Roman" w:hAnsi="Times New Roman" w:cs="Times New Roman"/>
          <w:sz w:val="24"/>
          <w:szCs w:val="24"/>
          <w:lang w:eastAsia="en-GB"/>
        </w:rPr>
        <w:t xml:space="preserve"> The book is wholly poetical, save only in chapters 1, 2, the first six verses of chapter 32, and chapter 42:7–17.</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Even men void of faith have confessed the beauty of the language therein. Alfred Tennyson, the great poet of England, said concerning the Book of Job: </w:t>
      </w:r>
      <w:r w:rsidRPr="004E53DF">
        <w:rPr>
          <w:rFonts w:ascii="Times New Roman" w:eastAsia="Times New Roman" w:hAnsi="Times New Roman" w:cs="Times New Roman"/>
          <w:i/>
          <w:iCs/>
          <w:sz w:val="24"/>
          <w:szCs w:val="24"/>
          <w:lang w:eastAsia="en-GB"/>
        </w:rPr>
        <w:t>“It is the greatest poem, whether of ancient or modern literature.”</w:t>
      </w:r>
    </w:p>
    <w:p w:rsidR="004E53DF" w:rsidRPr="004E53DF" w:rsidRDefault="004E53DF" w:rsidP="004E53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E53DF">
        <w:rPr>
          <w:rFonts w:ascii="Times New Roman" w:eastAsia="Times New Roman" w:hAnsi="Times New Roman" w:cs="Times New Roman"/>
          <w:b/>
          <w:bCs/>
          <w:sz w:val="27"/>
          <w:szCs w:val="27"/>
          <w:lang w:eastAsia="en-GB"/>
        </w:rPr>
        <w:t>Author</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The Book of Job is the writing of an unknown author, though Jewish tradition assigned it unto Moses. Some suppose it to be written by Elihu, Solomon, Hezekiah, Ezra, or some nameless Hebrew that lived betwixt 500 and 200 B.C.; or perhaps Job himself, who, after the events described, lived an hundred and forty years, having passed through those experiences and discourses. For this cause it is most probable that he himself was the author.</w:t>
      </w:r>
    </w:p>
    <w:p w:rsidR="004E53DF" w:rsidRPr="004E53DF" w:rsidRDefault="004E53DF" w:rsidP="004E53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E53DF">
        <w:rPr>
          <w:rFonts w:ascii="Times New Roman" w:eastAsia="Times New Roman" w:hAnsi="Times New Roman" w:cs="Times New Roman"/>
          <w:b/>
          <w:bCs/>
          <w:sz w:val="27"/>
          <w:szCs w:val="27"/>
          <w:lang w:eastAsia="en-GB"/>
        </w:rPr>
        <w:t>History and Date of Writing</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Many scholars hold that Job lived before the birth of Abraham. If so, then the events of this book are of earlier date than Abraham. Divers reasons do support this view. First, there is no proof that Job was a Jew; neither is there any mention of the Exodus nor of the Law of Moses. Yea rather, it is manifest that Job performed priestly service for his household (Job 1:5), such as was practised in the days of Abraham. Wealth is reckoned by flocks and herds, after the manner of Abraham’s time. Moreover, Job lived more than two hundred years, which </w:t>
      </w:r>
      <w:r w:rsidR="006602F4" w:rsidRPr="004E53DF">
        <w:rPr>
          <w:rFonts w:ascii="Times New Roman" w:eastAsia="Times New Roman" w:hAnsi="Times New Roman" w:cs="Times New Roman"/>
          <w:sz w:val="24"/>
          <w:szCs w:val="24"/>
          <w:lang w:eastAsia="en-GB"/>
        </w:rPr>
        <w:t>agreed</w:t>
      </w:r>
      <w:r w:rsidRPr="004E53DF">
        <w:rPr>
          <w:rFonts w:ascii="Times New Roman" w:eastAsia="Times New Roman" w:hAnsi="Times New Roman" w:cs="Times New Roman"/>
          <w:sz w:val="24"/>
          <w:szCs w:val="24"/>
          <w:lang w:eastAsia="en-GB"/>
        </w:rPr>
        <w:t xml:space="preserve"> with that ancient age before Abraham.</w:t>
      </w:r>
    </w:p>
    <w:p w:rsidR="004E53DF" w:rsidRPr="004E53DF" w:rsidRDefault="004E53DF" w:rsidP="006602F4">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As concerning the date of writing, scholars have proposed from 2100 B.C. unto 200 B.C. It is thought by many that Moses wrote it about 1440 B.C., or Solomon about 950 B.C.</w:t>
      </w:r>
    </w:p>
    <w:p w:rsidR="004E53DF" w:rsidRPr="004E53DF" w:rsidRDefault="004E53DF" w:rsidP="004E53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E53DF">
        <w:rPr>
          <w:rFonts w:ascii="Times New Roman" w:eastAsia="Times New Roman" w:hAnsi="Times New Roman" w:cs="Times New Roman"/>
          <w:b/>
          <w:bCs/>
          <w:sz w:val="27"/>
          <w:szCs w:val="27"/>
          <w:lang w:eastAsia="en-GB"/>
        </w:rPr>
        <w:t>Purpose and Message</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The purpose of the book is to set forth the divine wisdom and justice of God, especially in the matter of afflictions and sufferings in the life of the faithful. Andrew Hill and John Walton declare that this search </w:t>
      </w:r>
      <w:r w:rsidR="006602F4" w:rsidRPr="004E53DF">
        <w:rPr>
          <w:rFonts w:ascii="Times New Roman" w:eastAsia="Times New Roman" w:hAnsi="Times New Roman" w:cs="Times New Roman"/>
          <w:sz w:val="24"/>
          <w:szCs w:val="24"/>
          <w:lang w:eastAsia="en-GB"/>
        </w:rPr>
        <w:t>leaded</w:t>
      </w:r>
      <w:r w:rsidRPr="004E53DF">
        <w:rPr>
          <w:rFonts w:ascii="Times New Roman" w:eastAsia="Times New Roman" w:hAnsi="Times New Roman" w:cs="Times New Roman"/>
          <w:sz w:val="24"/>
          <w:szCs w:val="24"/>
          <w:lang w:eastAsia="en-GB"/>
        </w:rPr>
        <w:t xml:space="preserve"> unto two considerations:</w:t>
      </w:r>
    </w:p>
    <w:p w:rsidR="004E53DF" w:rsidRPr="004E53DF" w:rsidRDefault="004E53DF" w:rsidP="004E53DF">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The speech of Satan in Job 1:9–11 </w:t>
      </w:r>
      <w:r w:rsidR="006602F4" w:rsidRPr="004E53DF">
        <w:rPr>
          <w:rFonts w:ascii="Times New Roman" w:eastAsia="Times New Roman" w:hAnsi="Times New Roman" w:cs="Times New Roman"/>
          <w:sz w:val="24"/>
          <w:szCs w:val="24"/>
          <w:lang w:eastAsia="en-GB"/>
        </w:rPr>
        <w:t>signifies</w:t>
      </w:r>
      <w:r w:rsidRPr="004E53DF">
        <w:rPr>
          <w:rFonts w:ascii="Times New Roman" w:eastAsia="Times New Roman" w:hAnsi="Times New Roman" w:cs="Times New Roman"/>
          <w:sz w:val="24"/>
          <w:szCs w:val="24"/>
          <w:lang w:eastAsia="en-GB"/>
        </w:rPr>
        <w:t xml:space="preserve"> this: that according to Satan, God’s manner of strengthening the righteous by blessing them is not sound, for men seek righteousness in exchange for reward, not for love of God Himself. Satan thus </w:t>
      </w:r>
      <w:r w:rsidRPr="004E53DF">
        <w:rPr>
          <w:rFonts w:ascii="Times New Roman" w:eastAsia="Times New Roman" w:hAnsi="Times New Roman" w:cs="Times New Roman"/>
          <w:sz w:val="24"/>
          <w:szCs w:val="24"/>
          <w:lang w:eastAsia="en-GB"/>
        </w:rPr>
        <w:lastRenderedPageBreak/>
        <w:t>demanded that the hedge be taken from Job, to prove whether he would remain faithful. This, say they, is no trial of Job alone, but a challenge against God’s very wisdom.</w:t>
      </w:r>
    </w:p>
    <w:p w:rsidR="004E53DF" w:rsidRPr="004E53DF" w:rsidRDefault="004E53DF" w:rsidP="004E53DF">
      <w:pPr>
        <w:numPr>
          <w:ilvl w:val="0"/>
          <w:numId w:val="1"/>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Job himself </w:t>
      </w:r>
      <w:r w:rsidR="006602F4" w:rsidRPr="004E53DF">
        <w:rPr>
          <w:rFonts w:ascii="Times New Roman" w:eastAsia="Times New Roman" w:hAnsi="Times New Roman" w:cs="Times New Roman"/>
          <w:sz w:val="24"/>
          <w:szCs w:val="24"/>
          <w:lang w:eastAsia="en-GB"/>
        </w:rPr>
        <w:t>marvelled</w:t>
      </w:r>
      <w:r w:rsidRPr="004E53DF">
        <w:rPr>
          <w:rFonts w:ascii="Times New Roman" w:eastAsia="Times New Roman" w:hAnsi="Times New Roman" w:cs="Times New Roman"/>
          <w:sz w:val="24"/>
          <w:szCs w:val="24"/>
          <w:lang w:eastAsia="en-GB"/>
        </w:rPr>
        <w:t xml:space="preserve"> how God could suffer the righteous to be tried. Again, the question </w:t>
      </w:r>
      <w:r w:rsidR="006602F4" w:rsidRPr="004E53DF">
        <w:rPr>
          <w:rFonts w:ascii="Times New Roman" w:eastAsia="Times New Roman" w:hAnsi="Times New Roman" w:cs="Times New Roman"/>
          <w:sz w:val="24"/>
          <w:szCs w:val="24"/>
          <w:lang w:eastAsia="en-GB"/>
        </w:rPr>
        <w:t>touched</w:t>
      </w:r>
      <w:r w:rsidRPr="004E53DF">
        <w:rPr>
          <w:rFonts w:ascii="Times New Roman" w:eastAsia="Times New Roman" w:hAnsi="Times New Roman" w:cs="Times New Roman"/>
          <w:sz w:val="24"/>
          <w:szCs w:val="24"/>
          <w:lang w:eastAsia="en-GB"/>
        </w:rPr>
        <w:t xml:space="preserve"> upon God’s wisdom.</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The aim of the book is not to show that Job was perfect, but rather to prove that even in suffering he remained faithful, thereby declaring that the wisdom of God is altogether righteous.</w:t>
      </w:r>
    </w:p>
    <w:p w:rsidR="004E53DF" w:rsidRPr="004E53DF" w:rsidRDefault="004E53DF" w:rsidP="006602F4">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The message is plain: God’s purpose of blessing His people is true and upright. They are not faithful because of circumstances, but for love and fellowship with Him. Another lesson is this: it is not of necessity that God should ever bless us outwardly. The world is full of perplexity; in every state we must learn to know His will and counsel.</w:t>
      </w:r>
    </w:p>
    <w:p w:rsidR="004E53DF" w:rsidRPr="004E53DF" w:rsidRDefault="004E53DF" w:rsidP="004E53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E53DF">
        <w:rPr>
          <w:rFonts w:ascii="Times New Roman" w:eastAsia="Times New Roman" w:hAnsi="Times New Roman" w:cs="Times New Roman"/>
          <w:b/>
          <w:bCs/>
          <w:sz w:val="27"/>
          <w:szCs w:val="27"/>
          <w:lang w:eastAsia="en-GB"/>
        </w:rPr>
        <w:t>Outline of the Book</w:t>
      </w:r>
    </w:p>
    <w:p w:rsidR="004E53DF" w:rsidRPr="004E53DF" w:rsidRDefault="004E53DF" w:rsidP="004E53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6602F4">
        <w:rPr>
          <w:rFonts w:ascii="Times New Roman" w:eastAsia="Times New Roman" w:hAnsi="Times New Roman" w:cs="Times New Roman"/>
          <w:sz w:val="24"/>
          <w:szCs w:val="24"/>
          <w:lang w:eastAsia="en-GB"/>
        </w:rPr>
        <w:t>Prologue: The Trial of Job</w:t>
      </w:r>
      <w:r w:rsidRPr="004E53DF">
        <w:rPr>
          <w:rFonts w:ascii="Times New Roman" w:eastAsia="Times New Roman" w:hAnsi="Times New Roman" w:cs="Times New Roman"/>
          <w:sz w:val="24"/>
          <w:szCs w:val="24"/>
          <w:lang w:eastAsia="en-GB"/>
        </w:rPr>
        <w:t xml:space="preserve"> (chapters 1–2)</w:t>
      </w:r>
    </w:p>
    <w:p w:rsidR="004E53DF" w:rsidRPr="004E53DF" w:rsidRDefault="004E53DF" w:rsidP="004E53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6602F4">
        <w:rPr>
          <w:rFonts w:ascii="Times New Roman" w:eastAsia="Times New Roman" w:hAnsi="Times New Roman" w:cs="Times New Roman"/>
          <w:sz w:val="24"/>
          <w:szCs w:val="24"/>
          <w:lang w:eastAsia="en-GB"/>
        </w:rPr>
        <w:t>The Debate betwixt Job and his Friends</w:t>
      </w:r>
      <w:r w:rsidRPr="004E53DF">
        <w:rPr>
          <w:rFonts w:ascii="Times New Roman" w:eastAsia="Times New Roman" w:hAnsi="Times New Roman" w:cs="Times New Roman"/>
          <w:sz w:val="24"/>
          <w:szCs w:val="24"/>
          <w:lang w:eastAsia="en-GB"/>
        </w:rPr>
        <w:t xml:space="preserve"> (chapters 3–31)</w:t>
      </w:r>
    </w:p>
    <w:p w:rsidR="004E53DF" w:rsidRPr="004E53DF" w:rsidRDefault="004E53DF" w:rsidP="004E53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6602F4">
        <w:rPr>
          <w:rFonts w:ascii="Times New Roman" w:eastAsia="Times New Roman" w:hAnsi="Times New Roman" w:cs="Times New Roman"/>
          <w:sz w:val="24"/>
          <w:szCs w:val="24"/>
          <w:lang w:eastAsia="en-GB"/>
        </w:rPr>
        <w:t>The Intervention of Elihu</w:t>
      </w:r>
      <w:r w:rsidRPr="004E53DF">
        <w:rPr>
          <w:rFonts w:ascii="Times New Roman" w:eastAsia="Times New Roman" w:hAnsi="Times New Roman" w:cs="Times New Roman"/>
          <w:sz w:val="24"/>
          <w:szCs w:val="24"/>
          <w:lang w:eastAsia="en-GB"/>
        </w:rPr>
        <w:t xml:space="preserve"> (chapters 32–37)</w:t>
      </w:r>
    </w:p>
    <w:p w:rsidR="004E53DF" w:rsidRPr="004E53DF" w:rsidRDefault="004E53DF" w:rsidP="004E53DF">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6602F4">
        <w:rPr>
          <w:rFonts w:ascii="Times New Roman" w:eastAsia="Times New Roman" w:hAnsi="Times New Roman" w:cs="Times New Roman"/>
          <w:sz w:val="24"/>
          <w:szCs w:val="24"/>
          <w:lang w:eastAsia="en-GB"/>
        </w:rPr>
        <w:t>The Revelation of the LORD</w:t>
      </w:r>
      <w:r w:rsidRPr="004E53DF">
        <w:rPr>
          <w:rFonts w:ascii="Times New Roman" w:eastAsia="Times New Roman" w:hAnsi="Times New Roman" w:cs="Times New Roman"/>
          <w:sz w:val="24"/>
          <w:szCs w:val="24"/>
          <w:lang w:eastAsia="en-GB"/>
        </w:rPr>
        <w:t xml:space="preserve"> (chapters 38–42:6)</w:t>
      </w:r>
    </w:p>
    <w:p w:rsidR="004E53DF" w:rsidRPr="004E53DF" w:rsidRDefault="004E53DF" w:rsidP="006602F4">
      <w:pPr>
        <w:numPr>
          <w:ilvl w:val="0"/>
          <w:numId w:val="2"/>
        </w:numPr>
        <w:spacing w:before="100" w:beforeAutospacing="1" w:after="100" w:afterAutospacing="1" w:line="240" w:lineRule="auto"/>
        <w:rPr>
          <w:rFonts w:ascii="Times New Roman" w:eastAsia="Times New Roman" w:hAnsi="Times New Roman" w:cs="Times New Roman"/>
          <w:sz w:val="24"/>
          <w:szCs w:val="24"/>
          <w:lang w:eastAsia="en-GB"/>
        </w:rPr>
      </w:pPr>
      <w:r w:rsidRPr="006602F4">
        <w:rPr>
          <w:rFonts w:ascii="Times New Roman" w:eastAsia="Times New Roman" w:hAnsi="Times New Roman" w:cs="Times New Roman"/>
          <w:sz w:val="24"/>
          <w:szCs w:val="24"/>
          <w:lang w:eastAsia="en-GB"/>
        </w:rPr>
        <w:t>Epilogue: The Triumph of Job</w:t>
      </w:r>
      <w:r w:rsidRPr="004E53DF">
        <w:rPr>
          <w:rFonts w:ascii="Times New Roman" w:eastAsia="Times New Roman" w:hAnsi="Times New Roman" w:cs="Times New Roman"/>
          <w:sz w:val="24"/>
          <w:szCs w:val="24"/>
          <w:lang w:eastAsia="en-GB"/>
        </w:rPr>
        <w:t xml:space="preserve"> (chapters 42:7–17)</w:t>
      </w:r>
    </w:p>
    <w:p w:rsidR="004E53DF" w:rsidRPr="004E53DF" w:rsidRDefault="004E53DF" w:rsidP="004E53DF">
      <w:pPr>
        <w:spacing w:before="100" w:beforeAutospacing="1" w:after="100" w:afterAutospacing="1" w:line="240" w:lineRule="auto"/>
        <w:outlineLvl w:val="2"/>
        <w:rPr>
          <w:rFonts w:ascii="Times New Roman" w:eastAsia="Times New Roman" w:hAnsi="Times New Roman" w:cs="Times New Roman"/>
          <w:b/>
          <w:bCs/>
          <w:sz w:val="27"/>
          <w:szCs w:val="27"/>
          <w:lang w:eastAsia="en-GB"/>
        </w:rPr>
      </w:pPr>
      <w:r w:rsidRPr="004E53DF">
        <w:rPr>
          <w:rFonts w:ascii="Times New Roman" w:eastAsia="Times New Roman" w:hAnsi="Times New Roman" w:cs="Times New Roman"/>
          <w:b/>
          <w:bCs/>
          <w:sz w:val="27"/>
          <w:szCs w:val="27"/>
          <w:lang w:eastAsia="en-GB"/>
        </w:rPr>
        <w:t>Themes</w:t>
      </w:r>
    </w:p>
    <w:p w:rsidR="004E53DF" w:rsidRPr="004E53DF" w:rsidRDefault="004E53DF" w:rsidP="004E53DF">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Wisdom, Justice, and Sovereignty of God</w:t>
      </w:r>
      <w:r w:rsidRPr="004E53DF">
        <w:rPr>
          <w:rFonts w:ascii="Times New Roman" w:eastAsia="Times New Roman" w:hAnsi="Times New Roman" w:cs="Times New Roman"/>
          <w:sz w:val="24"/>
          <w:szCs w:val="24"/>
          <w:lang w:eastAsia="en-GB"/>
        </w:rPr>
        <w:br/>
        <w:t xml:space="preserve">This book </w:t>
      </w:r>
      <w:r w:rsidR="006602F4" w:rsidRPr="004E53DF">
        <w:rPr>
          <w:rFonts w:ascii="Times New Roman" w:eastAsia="Times New Roman" w:hAnsi="Times New Roman" w:cs="Times New Roman"/>
          <w:sz w:val="24"/>
          <w:szCs w:val="24"/>
          <w:lang w:eastAsia="en-GB"/>
        </w:rPr>
        <w:t>magnified</w:t>
      </w:r>
      <w:r w:rsidRPr="004E53DF">
        <w:rPr>
          <w:rFonts w:ascii="Times New Roman" w:eastAsia="Times New Roman" w:hAnsi="Times New Roman" w:cs="Times New Roman"/>
          <w:sz w:val="24"/>
          <w:szCs w:val="24"/>
          <w:lang w:eastAsia="en-GB"/>
        </w:rPr>
        <w:t xml:space="preserve"> the divine attributes of God’s infinite wisdom, His perfect justice, and His sovereign rule. Unlike the themes of covenant, priesthood, or mercy elsewhere in the Old Testament, here the focus is upon God’s eternal character, for which we must give Him thanks.</w:t>
      </w:r>
    </w:p>
    <w:p w:rsidR="004E53DF" w:rsidRPr="004E53DF" w:rsidRDefault="004E53DF" w:rsidP="006602F4">
      <w:pPr>
        <w:numPr>
          <w:ilvl w:val="0"/>
          <w:numId w:val="3"/>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Mystery of the Sufferings of the Righteous</w:t>
      </w:r>
      <w:r w:rsidRPr="004E53DF">
        <w:rPr>
          <w:rFonts w:ascii="Times New Roman" w:eastAsia="Times New Roman" w:hAnsi="Times New Roman" w:cs="Times New Roman"/>
          <w:sz w:val="24"/>
          <w:szCs w:val="24"/>
          <w:lang w:eastAsia="en-GB"/>
        </w:rPr>
        <w:br/>
        <w:t xml:space="preserve">Another chief theme is this: why do the righteous suffer? Excepting Jesus Christ Himself, none endured such affliction in a single day as did Job. God permitted such calamities that Job’s fellowship with Him might be deepened. Some scholars hold that the book </w:t>
      </w:r>
      <w:r w:rsidR="006602F4" w:rsidRPr="004E53DF">
        <w:rPr>
          <w:rFonts w:ascii="Times New Roman" w:eastAsia="Times New Roman" w:hAnsi="Times New Roman" w:cs="Times New Roman"/>
          <w:sz w:val="24"/>
          <w:szCs w:val="24"/>
          <w:lang w:eastAsia="en-GB"/>
        </w:rPr>
        <w:t>foreshadowed</w:t>
      </w:r>
      <w:r w:rsidRPr="004E53DF">
        <w:rPr>
          <w:rFonts w:ascii="Times New Roman" w:eastAsia="Times New Roman" w:hAnsi="Times New Roman" w:cs="Times New Roman"/>
          <w:sz w:val="24"/>
          <w:szCs w:val="24"/>
          <w:lang w:eastAsia="en-GB"/>
        </w:rPr>
        <w:t xml:space="preserve"> also the sufferings of the nation of Israel; yet the context of both is diverse.</w:t>
      </w:r>
    </w:p>
    <w:p w:rsidR="004E53DF" w:rsidRPr="004E53DF" w:rsidRDefault="004E53DF" w:rsidP="004E53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E53DF">
        <w:rPr>
          <w:rFonts w:ascii="Times New Roman" w:eastAsia="Times New Roman" w:hAnsi="Times New Roman" w:cs="Times New Roman"/>
          <w:b/>
          <w:bCs/>
          <w:sz w:val="36"/>
          <w:szCs w:val="36"/>
          <w:lang w:eastAsia="en-GB"/>
        </w:rPr>
        <w:t>The Book of Psalms</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The Book of Psalms is called the Book of Prayer and Worship. In the Hebrew Bible it is named </w:t>
      </w:r>
      <w:r w:rsidRPr="004E53DF">
        <w:rPr>
          <w:rFonts w:ascii="Times New Roman" w:eastAsia="Times New Roman" w:hAnsi="Times New Roman" w:cs="Times New Roman"/>
          <w:i/>
          <w:iCs/>
          <w:sz w:val="24"/>
          <w:szCs w:val="24"/>
          <w:lang w:eastAsia="en-GB"/>
        </w:rPr>
        <w:t>the Songs of Praise</w:t>
      </w:r>
      <w:r w:rsidRPr="004E53DF">
        <w:rPr>
          <w:rFonts w:ascii="Times New Roman" w:eastAsia="Times New Roman" w:hAnsi="Times New Roman" w:cs="Times New Roman"/>
          <w:sz w:val="24"/>
          <w:szCs w:val="24"/>
          <w:lang w:eastAsia="en-GB"/>
        </w:rPr>
        <w:t xml:space="preserve">, and in the Greek translation </w:t>
      </w:r>
      <w:r w:rsidRPr="004E53DF">
        <w:rPr>
          <w:rFonts w:ascii="Times New Roman" w:eastAsia="Times New Roman" w:hAnsi="Times New Roman" w:cs="Times New Roman"/>
          <w:i/>
          <w:iCs/>
          <w:sz w:val="24"/>
          <w:szCs w:val="24"/>
          <w:lang w:eastAsia="en-GB"/>
        </w:rPr>
        <w:t>the Psalter</w:t>
      </w:r>
      <w:r w:rsidRPr="004E53DF">
        <w:rPr>
          <w:rFonts w:ascii="Times New Roman" w:eastAsia="Times New Roman" w:hAnsi="Times New Roman" w:cs="Times New Roman"/>
          <w:sz w:val="24"/>
          <w:szCs w:val="24"/>
          <w:lang w:eastAsia="en-GB"/>
        </w:rPr>
        <w:t>. Amongst the books of the Old Testament it is one of the most beloved and oft read. Yet it is also full of difficulty concerning authorship, arrangement, theology, interpretation, and application. Notwithstanding such perplexities, men of every age have found comfort in these Psalms.</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lastRenderedPageBreak/>
        <w:t>The Psalms exhort us that if we give God the first place, and walk in a life well pleasing unto Him, then He will defeat our enemies and exalt us.</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The Book of Psalms is called the heart of the Bible, not only for its place in the midst thereof, but because it </w:t>
      </w:r>
      <w:r w:rsidR="006602F4" w:rsidRPr="004E53DF">
        <w:rPr>
          <w:rFonts w:ascii="Times New Roman" w:eastAsia="Times New Roman" w:hAnsi="Times New Roman" w:cs="Times New Roman"/>
          <w:sz w:val="24"/>
          <w:szCs w:val="24"/>
          <w:lang w:eastAsia="en-GB"/>
        </w:rPr>
        <w:t>revealed</w:t>
      </w:r>
      <w:r w:rsidRPr="004E53DF">
        <w:rPr>
          <w:rFonts w:ascii="Times New Roman" w:eastAsia="Times New Roman" w:hAnsi="Times New Roman" w:cs="Times New Roman"/>
          <w:sz w:val="24"/>
          <w:szCs w:val="24"/>
          <w:lang w:eastAsia="en-GB"/>
        </w:rPr>
        <w:t xml:space="preserve"> the heart that </w:t>
      </w:r>
      <w:r w:rsidR="006602F4" w:rsidRPr="004E53DF">
        <w:rPr>
          <w:rFonts w:ascii="Times New Roman" w:eastAsia="Times New Roman" w:hAnsi="Times New Roman" w:cs="Times New Roman"/>
          <w:sz w:val="24"/>
          <w:szCs w:val="24"/>
          <w:lang w:eastAsia="en-GB"/>
        </w:rPr>
        <w:t>loved</w:t>
      </w:r>
      <w:r w:rsidRPr="004E53DF">
        <w:rPr>
          <w:rFonts w:ascii="Times New Roman" w:eastAsia="Times New Roman" w:hAnsi="Times New Roman" w:cs="Times New Roman"/>
          <w:sz w:val="24"/>
          <w:szCs w:val="24"/>
          <w:lang w:eastAsia="en-GB"/>
        </w:rPr>
        <w:t xml:space="preserve"> God. In matter it is very broad, treating of many themes: God and creation, warfare, worship, wisdom, sin and evil, judgment, righteousness, and the coming of Messiah. It is a collection of prayers, hymns, and songs of praise. In ancient Israel, parts of this book were used in the worship of the congregation.</w:t>
      </w:r>
    </w:p>
    <w:p w:rsidR="004E53DF" w:rsidRPr="004E53DF" w:rsidRDefault="004E53DF" w:rsidP="004E53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E53DF">
        <w:rPr>
          <w:rFonts w:ascii="Times New Roman" w:eastAsia="Times New Roman" w:hAnsi="Times New Roman" w:cs="Times New Roman"/>
          <w:b/>
          <w:bCs/>
          <w:sz w:val="36"/>
          <w:szCs w:val="36"/>
          <w:lang w:eastAsia="en-GB"/>
        </w:rPr>
        <w:t>Author</w:t>
      </w:r>
    </w:p>
    <w:p w:rsidR="004E53DF" w:rsidRPr="004E53DF" w:rsidRDefault="004E53DF" w:rsidP="006602F4">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The Book of Psalms is oft called </w:t>
      </w:r>
      <w:r w:rsidRPr="004E53DF">
        <w:rPr>
          <w:rFonts w:ascii="Times New Roman" w:eastAsia="Times New Roman" w:hAnsi="Times New Roman" w:cs="Times New Roman"/>
          <w:i/>
          <w:iCs/>
          <w:sz w:val="24"/>
          <w:szCs w:val="24"/>
          <w:lang w:eastAsia="en-GB"/>
        </w:rPr>
        <w:t>The Psalms of David</w:t>
      </w:r>
      <w:r w:rsidRPr="004E53DF">
        <w:rPr>
          <w:rFonts w:ascii="Times New Roman" w:eastAsia="Times New Roman" w:hAnsi="Times New Roman" w:cs="Times New Roman"/>
          <w:sz w:val="24"/>
          <w:szCs w:val="24"/>
          <w:lang w:eastAsia="en-GB"/>
        </w:rPr>
        <w:t>; yet only seventy and three Psalms are ascribed unto David. Twelve are of Asaph; ten of the sons of Korah; two of Solomon; and one each of Moses, Ethan, Heman, and Ezra. Concerning nine and forty, the name of the writer is not known. Thus about a third part of the Psalms are anonymous.</w:t>
      </w:r>
    </w:p>
    <w:p w:rsidR="004E53DF" w:rsidRPr="004E53DF" w:rsidRDefault="004E53DF" w:rsidP="004E53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E53DF">
        <w:rPr>
          <w:rFonts w:ascii="Times New Roman" w:eastAsia="Times New Roman" w:hAnsi="Times New Roman" w:cs="Times New Roman"/>
          <w:b/>
          <w:bCs/>
          <w:sz w:val="36"/>
          <w:szCs w:val="36"/>
          <w:lang w:eastAsia="en-GB"/>
        </w:rPr>
        <w:t>Written Date</w:t>
      </w:r>
    </w:p>
    <w:p w:rsidR="004E53DF" w:rsidRPr="004E53DF" w:rsidRDefault="004E53DF" w:rsidP="006602F4">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The Psalms were written from the days of Moses unto Ezra, even from about 1400 B.C. unto 400 B.C., during the space of near a thousand years. Yet the greater portion were written betwixt David and Hezekiah, from about 1000 unto 700 B.C., within the span of three hundred years.</w:t>
      </w:r>
    </w:p>
    <w:p w:rsidR="004E53DF" w:rsidRPr="004E53DF" w:rsidRDefault="004E53DF" w:rsidP="004E53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E53DF">
        <w:rPr>
          <w:rFonts w:ascii="Times New Roman" w:eastAsia="Times New Roman" w:hAnsi="Times New Roman" w:cs="Times New Roman"/>
          <w:b/>
          <w:bCs/>
          <w:sz w:val="36"/>
          <w:szCs w:val="36"/>
          <w:lang w:eastAsia="en-GB"/>
        </w:rPr>
        <w:t>Composition</w:t>
      </w:r>
    </w:p>
    <w:p w:rsidR="004E53DF" w:rsidRPr="004E53DF" w:rsidRDefault="004E53DF" w:rsidP="004E53DF">
      <w:p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sz w:val="24"/>
          <w:szCs w:val="24"/>
          <w:lang w:eastAsia="en-GB"/>
        </w:rPr>
        <w:t xml:space="preserve">The order of the Psalms is not according to time. It is thought that the most ancient is Psalm 90, and the most recent is Psalm 137. Even as the first five books of Moses, so likewise the Psalter is divided into five smaller books. For this cause the Psalms are sometimes called </w:t>
      </w:r>
      <w:r w:rsidRPr="004E53DF">
        <w:rPr>
          <w:rFonts w:ascii="Times New Roman" w:eastAsia="Times New Roman" w:hAnsi="Times New Roman" w:cs="Times New Roman"/>
          <w:i/>
          <w:iCs/>
          <w:sz w:val="24"/>
          <w:szCs w:val="24"/>
          <w:lang w:eastAsia="en-GB"/>
        </w:rPr>
        <w:t>The Poetic Pentateuch.</w:t>
      </w:r>
    </w:p>
    <w:p w:rsidR="004E53DF" w:rsidRPr="004E53DF" w:rsidRDefault="004E53DF" w:rsidP="004E53DF">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First Book: Psalms 1–41</w:t>
      </w:r>
      <w:r w:rsidRPr="004E53DF">
        <w:rPr>
          <w:rFonts w:ascii="Times New Roman" w:eastAsia="Times New Roman" w:hAnsi="Times New Roman" w:cs="Times New Roman"/>
          <w:sz w:val="24"/>
          <w:szCs w:val="24"/>
          <w:lang w:eastAsia="en-GB"/>
        </w:rPr>
        <w:br/>
        <w:t>Even as Genesis, it speaketh of creation and of man.</w:t>
      </w:r>
    </w:p>
    <w:p w:rsidR="004E53DF" w:rsidRPr="004E53DF" w:rsidRDefault="004E53DF" w:rsidP="004E53DF">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Second Book: Psalms 42–72</w:t>
      </w:r>
      <w:r w:rsidRPr="004E53DF">
        <w:rPr>
          <w:rFonts w:ascii="Times New Roman" w:eastAsia="Times New Roman" w:hAnsi="Times New Roman" w:cs="Times New Roman"/>
          <w:sz w:val="24"/>
          <w:szCs w:val="24"/>
          <w:lang w:eastAsia="en-GB"/>
        </w:rPr>
        <w:br/>
        <w:t>Even as Exodus, it speaketh of deliverance and redemption.</w:t>
      </w:r>
    </w:p>
    <w:p w:rsidR="004E53DF" w:rsidRPr="004E53DF" w:rsidRDefault="004E53DF" w:rsidP="004E53DF">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Third Book: Psalms 73–89</w:t>
      </w:r>
      <w:r w:rsidRPr="004E53DF">
        <w:rPr>
          <w:rFonts w:ascii="Times New Roman" w:eastAsia="Times New Roman" w:hAnsi="Times New Roman" w:cs="Times New Roman"/>
          <w:sz w:val="24"/>
          <w:szCs w:val="24"/>
          <w:lang w:eastAsia="en-GB"/>
        </w:rPr>
        <w:br/>
        <w:t>Even as Leviticus, it speaketh of holiness and the sanctuary.</w:t>
      </w:r>
    </w:p>
    <w:p w:rsidR="004E53DF" w:rsidRPr="004E53DF" w:rsidRDefault="004E53DF" w:rsidP="004E53DF">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Fourth Book: Psalms 90–106</w:t>
      </w:r>
      <w:r w:rsidRPr="004E53DF">
        <w:rPr>
          <w:rFonts w:ascii="Times New Roman" w:eastAsia="Times New Roman" w:hAnsi="Times New Roman" w:cs="Times New Roman"/>
          <w:sz w:val="24"/>
          <w:szCs w:val="24"/>
          <w:lang w:eastAsia="en-GB"/>
        </w:rPr>
        <w:br/>
        <w:t>Even as Numbers, it speaketh of the faithfulness of God.</w:t>
      </w:r>
    </w:p>
    <w:p w:rsidR="004E53DF" w:rsidRPr="004E53DF" w:rsidRDefault="004E53DF" w:rsidP="006602F4">
      <w:pPr>
        <w:numPr>
          <w:ilvl w:val="0"/>
          <w:numId w:val="4"/>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Fifth Book: Psalms 107–150</w:t>
      </w:r>
      <w:r w:rsidRPr="004E53DF">
        <w:rPr>
          <w:rFonts w:ascii="Times New Roman" w:eastAsia="Times New Roman" w:hAnsi="Times New Roman" w:cs="Times New Roman"/>
          <w:sz w:val="24"/>
          <w:szCs w:val="24"/>
          <w:lang w:eastAsia="en-GB"/>
        </w:rPr>
        <w:br/>
        <w:t>Even as Deuteronomy, it speaketh of the Word and of worship.</w:t>
      </w:r>
    </w:p>
    <w:p w:rsidR="004E53DF" w:rsidRPr="004E53DF" w:rsidRDefault="004E53DF" w:rsidP="004E53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E53DF">
        <w:rPr>
          <w:rFonts w:ascii="Times New Roman" w:eastAsia="Times New Roman" w:hAnsi="Times New Roman" w:cs="Times New Roman"/>
          <w:b/>
          <w:bCs/>
          <w:sz w:val="36"/>
          <w:szCs w:val="36"/>
          <w:lang w:eastAsia="en-GB"/>
        </w:rPr>
        <w:t>Types of Psalms</w:t>
      </w:r>
    </w:p>
    <w:p w:rsidR="004E53DF" w:rsidRPr="004E53DF" w:rsidRDefault="004E53DF" w:rsidP="004E53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Messianic Psalms</w:t>
      </w:r>
      <w:r w:rsidRPr="004E53DF">
        <w:rPr>
          <w:rFonts w:ascii="Times New Roman" w:eastAsia="Times New Roman" w:hAnsi="Times New Roman" w:cs="Times New Roman"/>
          <w:sz w:val="24"/>
          <w:szCs w:val="24"/>
          <w:lang w:eastAsia="en-GB"/>
        </w:rPr>
        <w:br/>
      </w:r>
      <w:r w:rsidR="006602F4" w:rsidRPr="004E53DF">
        <w:rPr>
          <w:rFonts w:ascii="Times New Roman" w:eastAsia="Times New Roman" w:hAnsi="Times New Roman" w:cs="Times New Roman"/>
          <w:sz w:val="24"/>
          <w:szCs w:val="24"/>
          <w:lang w:eastAsia="en-GB"/>
        </w:rPr>
        <w:t>these</w:t>
      </w:r>
      <w:r w:rsidRPr="004E53DF">
        <w:rPr>
          <w:rFonts w:ascii="Times New Roman" w:eastAsia="Times New Roman" w:hAnsi="Times New Roman" w:cs="Times New Roman"/>
          <w:sz w:val="24"/>
          <w:szCs w:val="24"/>
          <w:lang w:eastAsia="en-GB"/>
        </w:rPr>
        <w:t xml:space="preserve"> declare the coming of Jesus Christ.</w:t>
      </w:r>
    </w:p>
    <w:p w:rsidR="004E53DF" w:rsidRPr="004E53DF" w:rsidRDefault="004E53DF" w:rsidP="004E53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lastRenderedPageBreak/>
        <w:t>Penitential Psalms</w:t>
      </w:r>
      <w:r w:rsidRPr="004E53DF">
        <w:rPr>
          <w:rFonts w:ascii="Times New Roman" w:eastAsia="Times New Roman" w:hAnsi="Times New Roman" w:cs="Times New Roman"/>
          <w:sz w:val="24"/>
          <w:szCs w:val="24"/>
          <w:lang w:eastAsia="en-GB"/>
        </w:rPr>
        <w:br/>
      </w:r>
      <w:r w:rsidR="006602F4" w:rsidRPr="004E53DF">
        <w:rPr>
          <w:rFonts w:ascii="Times New Roman" w:eastAsia="Times New Roman" w:hAnsi="Times New Roman" w:cs="Times New Roman"/>
          <w:sz w:val="24"/>
          <w:szCs w:val="24"/>
          <w:lang w:eastAsia="en-GB"/>
        </w:rPr>
        <w:t>these</w:t>
      </w:r>
      <w:r w:rsidRPr="004E53DF">
        <w:rPr>
          <w:rFonts w:ascii="Times New Roman" w:eastAsia="Times New Roman" w:hAnsi="Times New Roman" w:cs="Times New Roman"/>
          <w:sz w:val="24"/>
          <w:szCs w:val="24"/>
          <w:lang w:eastAsia="en-GB"/>
        </w:rPr>
        <w:t xml:space="preserve"> speak of repentance, especially in the life of David.</w:t>
      </w:r>
    </w:p>
    <w:p w:rsidR="004E53DF" w:rsidRPr="004E53DF" w:rsidRDefault="004E53DF" w:rsidP="004E53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Historical Psalms</w:t>
      </w:r>
      <w:r w:rsidRPr="004E53DF">
        <w:rPr>
          <w:rFonts w:ascii="Times New Roman" w:eastAsia="Times New Roman" w:hAnsi="Times New Roman" w:cs="Times New Roman"/>
          <w:sz w:val="24"/>
          <w:szCs w:val="24"/>
          <w:lang w:eastAsia="en-GB"/>
        </w:rPr>
        <w:br/>
      </w:r>
      <w:r w:rsidR="006602F4" w:rsidRPr="004E53DF">
        <w:rPr>
          <w:rFonts w:ascii="Times New Roman" w:eastAsia="Times New Roman" w:hAnsi="Times New Roman" w:cs="Times New Roman"/>
          <w:sz w:val="24"/>
          <w:szCs w:val="24"/>
          <w:lang w:eastAsia="en-GB"/>
        </w:rPr>
        <w:t>these</w:t>
      </w:r>
      <w:r w:rsidRPr="004E53DF">
        <w:rPr>
          <w:rFonts w:ascii="Times New Roman" w:eastAsia="Times New Roman" w:hAnsi="Times New Roman" w:cs="Times New Roman"/>
          <w:sz w:val="24"/>
          <w:szCs w:val="24"/>
          <w:lang w:eastAsia="en-GB"/>
        </w:rPr>
        <w:t xml:space="preserve"> tell how the LORD hath dealt with His people throughout their history.</w:t>
      </w:r>
    </w:p>
    <w:p w:rsidR="004E53DF" w:rsidRPr="004E53DF" w:rsidRDefault="004E53DF" w:rsidP="004E53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Hallelujah Psalms</w:t>
      </w:r>
      <w:r w:rsidRPr="004E53DF">
        <w:rPr>
          <w:rFonts w:ascii="Times New Roman" w:eastAsia="Times New Roman" w:hAnsi="Times New Roman" w:cs="Times New Roman"/>
          <w:sz w:val="24"/>
          <w:szCs w:val="24"/>
          <w:lang w:eastAsia="en-GB"/>
        </w:rPr>
        <w:br/>
        <w:t xml:space="preserve">These end with </w:t>
      </w:r>
      <w:r w:rsidRPr="004E53DF">
        <w:rPr>
          <w:rFonts w:ascii="Times New Roman" w:eastAsia="Times New Roman" w:hAnsi="Times New Roman" w:cs="Times New Roman"/>
          <w:i/>
          <w:iCs/>
          <w:sz w:val="24"/>
          <w:szCs w:val="24"/>
          <w:lang w:eastAsia="en-GB"/>
        </w:rPr>
        <w:t>Hallelujah</w:t>
      </w:r>
      <w:r w:rsidRPr="004E53DF">
        <w:rPr>
          <w:rFonts w:ascii="Times New Roman" w:eastAsia="Times New Roman" w:hAnsi="Times New Roman" w:cs="Times New Roman"/>
          <w:sz w:val="24"/>
          <w:szCs w:val="24"/>
          <w:lang w:eastAsia="en-GB"/>
        </w:rPr>
        <w:t xml:space="preserve">, or </w:t>
      </w:r>
      <w:r w:rsidRPr="004E53DF">
        <w:rPr>
          <w:rFonts w:ascii="Times New Roman" w:eastAsia="Times New Roman" w:hAnsi="Times New Roman" w:cs="Times New Roman"/>
          <w:i/>
          <w:iCs/>
          <w:sz w:val="24"/>
          <w:szCs w:val="24"/>
          <w:lang w:eastAsia="en-GB"/>
        </w:rPr>
        <w:t>Praise ye the LORD.</w:t>
      </w:r>
    </w:p>
    <w:p w:rsidR="004E53DF" w:rsidRPr="004E53DF" w:rsidRDefault="004E53DF" w:rsidP="004E53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Imprecatory Psalms</w:t>
      </w:r>
      <w:r w:rsidRPr="004E53DF">
        <w:rPr>
          <w:rFonts w:ascii="Times New Roman" w:eastAsia="Times New Roman" w:hAnsi="Times New Roman" w:cs="Times New Roman"/>
          <w:sz w:val="24"/>
          <w:szCs w:val="24"/>
          <w:lang w:eastAsia="en-GB"/>
        </w:rPr>
        <w:br/>
      </w:r>
      <w:r w:rsidR="006602F4" w:rsidRPr="004E53DF">
        <w:rPr>
          <w:rFonts w:ascii="Times New Roman" w:eastAsia="Times New Roman" w:hAnsi="Times New Roman" w:cs="Times New Roman"/>
          <w:sz w:val="24"/>
          <w:szCs w:val="24"/>
          <w:lang w:eastAsia="en-GB"/>
        </w:rPr>
        <w:t>these</w:t>
      </w:r>
      <w:r w:rsidRPr="004E53DF">
        <w:rPr>
          <w:rFonts w:ascii="Times New Roman" w:eastAsia="Times New Roman" w:hAnsi="Times New Roman" w:cs="Times New Roman"/>
          <w:sz w:val="24"/>
          <w:szCs w:val="24"/>
          <w:lang w:eastAsia="en-GB"/>
        </w:rPr>
        <w:t xml:space="preserve"> call down judgment upon the enemies.</w:t>
      </w:r>
    </w:p>
    <w:p w:rsidR="004E53DF" w:rsidRPr="004E53DF" w:rsidRDefault="004E53DF" w:rsidP="004E53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Didactic Psalms</w:t>
      </w:r>
      <w:r w:rsidRPr="004E53DF">
        <w:rPr>
          <w:rFonts w:ascii="Times New Roman" w:eastAsia="Times New Roman" w:hAnsi="Times New Roman" w:cs="Times New Roman"/>
          <w:sz w:val="24"/>
          <w:szCs w:val="24"/>
          <w:lang w:eastAsia="en-GB"/>
        </w:rPr>
        <w:br/>
      </w:r>
      <w:r w:rsidR="006602F4" w:rsidRPr="004E53DF">
        <w:rPr>
          <w:rFonts w:ascii="Times New Roman" w:eastAsia="Times New Roman" w:hAnsi="Times New Roman" w:cs="Times New Roman"/>
          <w:sz w:val="24"/>
          <w:szCs w:val="24"/>
          <w:lang w:eastAsia="en-GB"/>
        </w:rPr>
        <w:t>these</w:t>
      </w:r>
      <w:r w:rsidRPr="004E53DF">
        <w:rPr>
          <w:rFonts w:ascii="Times New Roman" w:eastAsia="Times New Roman" w:hAnsi="Times New Roman" w:cs="Times New Roman"/>
          <w:sz w:val="24"/>
          <w:szCs w:val="24"/>
          <w:lang w:eastAsia="en-GB"/>
        </w:rPr>
        <w:t xml:space="preserve"> give instruction concerning divers matters.</w:t>
      </w:r>
    </w:p>
    <w:p w:rsidR="004E53DF" w:rsidRPr="004E53DF" w:rsidRDefault="004E53DF" w:rsidP="004E53DF">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Thanksgiving and Praise Psalms</w:t>
      </w:r>
      <w:r w:rsidRPr="004E53DF">
        <w:rPr>
          <w:rFonts w:ascii="Times New Roman" w:eastAsia="Times New Roman" w:hAnsi="Times New Roman" w:cs="Times New Roman"/>
          <w:sz w:val="24"/>
          <w:szCs w:val="24"/>
          <w:lang w:eastAsia="en-GB"/>
        </w:rPr>
        <w:br/>
      </w:r>
      <w:r w:rsidR="006602F4" w:rsidRPr="004E53DF">
        <w:rPr>
          <w:rFonts w:ascii="Times New Roman" w:eastAsia="Times New Roman" w:hAnsi="Times New Roman" w:cs="Times New Roman"/>
          <w:sz w:val="24"/>
          <w:szCs w:val="24"/>
          <w:lang w:eastAsia="en-GB"/>
        </w:rPr>
        <w:t>these</w:t>
      </w:r>
      <w:r w:rsidRPr="004E53DF">
        <w:rPr>
          <w:rFonts w:ascii="Times New Roman" w:eastAsia="Times New Roman" w:hAnsi="Times New Roman" w:cs="Times New Roman"/>
          <w:sz w:val="24"/>
          <w:szCs w:val="24"/>
          <w:lang w:eastAsia="en-GB"/>
        </w:rPr>
        <w:t xml:space="preserve"> are filled with gratitude and worship unto God.</w:t>
      </w:r>
    </w:p>
    <w:p w:rsidR="004E53DF" w:rsidRPr="004E53DF" w:rsidRDefault="004E53DF" w:rsidP="006602F4">
      <w:pPr>
        <w:numPr>
          <w:ilvl w:val="0"/>
          <w:numId w:val="5"/>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Alphabetic or Acrostic Psalms</w:t>
      </w:r>
      <w:r w:rsidRPr="004E53DF">
        <w:rPr>
          <w:rFonts w:ascii="Times New Roman" w:eastAsia="Times New Roman" w:hAnsi="Times New Roman" w:cs="Times New Roman"/>
          <w:sz w:val="24"/>
          <w:szCs w:val="24"/>
          <w:lang w:eastAsia="en-GB"/>
        </w:rPr>
        <w:br/>
      </w:r>
      <w:r w:rsidR="006602F4" w:rsidRPr="004E53DF">
        <w:rPr>
          <w:rFonts w:ascii="Times New Roman" w:eastAsia="Times New Roman" w:hAnsi="Times New Roman" w:cs="Times New Roman"/>
          <w:sz w:val="24"/>
          <w:szCs w:val="24"/>
          <w:lang w:eastAsia="en-GB"/>
        </w:rPr>
        <w:t>these</w:t>
      </w:r>
      <w:r w:rsidRPr="004E53DF">
        <w:rPr>
          <w:rFonts w:ascii="Times New Roman" w:eastAsia="Times New Roman" w:hAnsi="Times New Roman" w:cs="Times New Roman"/>
          <w:sz w:val="24"/>
          <w:szCs w:val="24"/>
          <w:lang w:eastAsia="en-GB"/>
        </w:rPr>
        <w:t xml:space="preserve"> are ordered by the letters of the Hebrew tongue, each verse or line following the sequence of the alphabet.</w:t>
      </w:r>
    </w:p>
    <w:p w:rsidR="004E53DF" w:rsidRPr="004E53DF" w:rsidRDefault="004E53DF" w:rsidP="004E53DF">
      <w:pPr>
        <w:spacing w:before="100" w:beforeAutospacing="1" w:after="100" w:afterAutospacing="1" w:line="240" w:lineRule="auto"/>
        <w:outlineLvl w:val="1"/>
        <w:rPr>
          <w:rFonts w:ascii="Times New Roman" w:eastAsia="Times New Roman" w:hAnsi="Times New Roman" w:cs="Times New Roman"/>
          <w:b/>
          <w:bCs/>
          <w:sz w:val="36"/>
          <w:szCs w:val="36"/>
          <w:lang w:eastAsia="en-GB"/>
        </w:rPr>
      </w:pPr>
      <w:r w:rsidRPr="004E53DF">
        <w:rPr>
          <w:rFonts w:ascii="Times New Roman" w:eastAsia="Times New Roman" w:hAnsi="Times New Roman" w:cs="Times New Roman"/>
          <w:b/>
          <w:bCs/>
          <w:sz w:val="36"/>
          <w:szCs w:val="36"/>
          <w:lang w:eastAsia="en-GB"/>
        </w:rPr>
        <w:t>Themes</w:t>
      </w:r>
    </w:p>
    <w:p w:rsidR="004E53DF" w:rsidRPr="004E53DF" w:rsidRDefault="004E53DF" w:rsidP="004E53DF">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Law of Retribution</w:t>
      </w:r>
      <w:r w:rsidRPr="004E53DF">
        <w:rPr>
          <w:rFonts w:ascii="Times New Roman" w:eastAsia="Times New Roman" w:hAnsi="Times New Roman" w:cs="Times New Roman"/>
          <w:sz w:val="24"/>
          <w:szCs w:val="24"/>
          <w:lang w:eastAsia="en-GB"/>
        </w:rPr>
        <w:br/>
        <w:t>The truth that whatsoever a man soweth</w:t>
      </w:r>
      <w:bookmarkStart w:id="0" w:name="_GoBack"/>
      <w:bookmarkEnd w:id="0"/>
      <w:r w:rsidRPr="004E53DF">
        <w:rPr>
          <w:rFonts w:ascii="Times New Roman" w:eastAsia="Times New Roman" w:hAnsi="Times New Roman" w:cs="Times New Roman"/>
          <w:sz w:val="24"/>
          <w:szCs w:val="24"/>
          <w:lang w:eastAsia="en-GB"/>
        </w:rPr>
        <w:t>, that shall he also reap.</w:t>
      </w:r>
    </w:p>
    <w:p w:rsidR="004E53DF" w:rsidRPr="004E53DF" w:rsidRDefault="004E53DF" w:rsidP="004E53DF">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The Kingdom</w:t>
      </w:r>
      <w:r w:rsidRPr="004E53DF">
        <w:rPr>
          <w:rFonts w:ascii="Times New Roman" w:eastAsia="Times New Roman" w:hAnsi="Times New Roman" w:cs="Times New Roman"/>
          <w:sz w:val="24"/>
          <w:szCs w:val="24"/>
          <w:lang w:eastAsia="en-GB"/>
        </w:rPr>
        <w:br/>
        <w:t>The reign of God and His anointed King over His people.</w:t>
      </w:r>
    </w:p>
    <w:p w:rsidR="004E53DF" w:rsidRPr="004E53DF" w:rsidRDefault="004E53DF" w:rsidP="004E53DF">
      <w:pPr>
        <w:numPr>
          <w:ilvl w:val="0"/>
          <w:numId w:val="6"/>
        </w:numPr>
        <w:spacing w:before="100" w:beforeAutospacing="1" w:after="100" w:afterAutospacing="1" w:line="240" w:lineRule="auto"/>
        <w:rPr>
          <w:rFonts w:ascii="Times New Roman" w:eastAsia="Times New Roman" w:hAnsi="Times New Roman" w:cs="Times New Roman"/>
          <w:sz w:val="24"/>
          <w:szCs w:val="24"/>
          <w:lang w:eastAsia="en-GB"/>
        </w:rPr>
      </w:pPr>
      <w:r w:rsidRPr="004E53DF">
        <w:rPr>
          <w:rFonts w:ascii="Times New Roman" w:eastAsia="Times New Roman" w:hAnsi="Times New Roman" w:cs="Times New Roman"/>
          <w:b/>
          <w:bCs/>
          <w:sz w:val="24"/>
          <w:szCs w:val="24"/>
          <w:lang w:eastAsia="en-GB"/>
        </w:rPr>
        <w:t>Power and Creation</w:t>
      </w:r>
      <w:r w:rsidRPr="004E53DF">
        <w:rPr>
          <w:rFonts w:ascii="Times New Roman" w:eastAsia="Times New Roman" w:hAnsi="Times New Roman" w:cs="Times New Roman"/>
          <w:sz w:val="24"/>
          <w:szCs w:val="24"/>
          <w:lang w:eastAsia="en-GB"/>
        </w:rPr>
        <w:br/>
        <w:t>The majesty of the LORD as revealed in His creation and in His mighty works.</w:t>
      </w:r>
    </w:p>
    <w:p w:rsidR="00347BB8" w:rsidRDefault="00347BB8"/>
    <w:sectPr w:rsidR="00347B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5B1109"/>
    <w:multiLevelType w:val="multilevel"/>
    <w:tmpl w:val="4FA03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FD87D6F"/>
    <w:multiLevelType w:val="multilevel"/>
    <w:tmpl w:val="CFAA63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48F52B70"/>
    <w:multiLevelType w:val="multilevel"/>
    <w:tmpl w:val="2C701D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725F7E00"/>
    <w:multiLevelType w:val="multilevel"/>
    <w:tmpl w:val="25C8F7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750B043E"/>
    <w:multiLevelType w:val="multilevel"/>
    <w:tmpl w:val="EFC057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75145620"/>
    <w:multiLevelType w:val="multilevel"/>
    <w:tmpl w:val="898EB0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5"/>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3DF"/>
    <w:rsid w:val="00347BB8"/>
    <w:rsid w:val="004E53DF"/>
    <w:rsid w:val="006602F4"/>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AE5F8FA-9EAF-4B23-B7A7-25C3B17763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4E53DF"/>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4E53DF"/>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E53DF"/>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4E53DF"/>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4E53D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4E53DF"/>
    <w:rPr>
      <w:b/>
      <w:bCs/>
    </w:rPr>
  </w:style>
  <w:style w:type="character" w:styleId="Emphasis">
    <w:name w:val="Emphasis"/>
    <w:basedOn w:val="DefaultParagraphFont"/>
    <w:uiPriority w:val="20"/>
    <w:qFormat/>
    <w:rsid w:val="004E53D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97766616">
      <w:bodyDiv w:val="1"/>
      <w:marLeft w:val="0"/>
      <w:marRight w:val="0"/>
      <w:marTop w:val="0"/>
      <w:marBottom w:val="0"/>
      <w:divBdr>
        <w:top w:val="none" w:sz="0" w:space="0" w:color="auto"/>
        <w:left w:val="none" w:sz="0" w:space="0" w:color="auto"/>
        <w:bottom w:val="none" w:sz="0" w:space="0" w:color="auto"/>
        <w:right w:val="none" w:sz="0" w:space="0" w:color="auto"/>
      </w:divBdr>
    </w:div>
    <w:div w:id="1643735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1166</Words>
  <Characters>6652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Gul</dc:creator>
  <cp:keywords/>
  <dc:description/>
  <cp:lastModifiedBy>Gul</cp:lastModifiedBy>
  <cp:revision>1</cp:revision>
  <dcterms:created xsi:type="dcterms:W3CDTF">2025-09-20T19:02:00Z</dcterms:created>
  <dcterms:modified xsi:type="dcterms:W3CDTF">2025-09-20T19:16:00Z</dcterms:modified>
</cp:coreProperties>
</file>